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81" w:rsidRDefault="001B4881" w:rsidP="001B4881">
      <w:pPr>
        <w:spacing w:before="100" w:beforeAutospacing="1"/>
        <w:ind w:left="284"/>
        <w:rPr>
          <w:b/>
        </w:rPr>
      </w:pPr>
      <w:r>
        <w:rPr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137160</wp:posOffset>
                </wp:positionV>
                <wp:extent cx="1394460" cy="13258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81" w:rsidRDefault="001B488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5230" cy="1123110"/>
                                  <wp:effectExtent l="0" t="0" r="0" b="1270"/>
                                  <wp:docPr id="4" name="Image 4" descr="A:\CGT4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:\CGT4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5230" cy="112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3.8pt;margin-top:10.8pt;width:109.8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" fillcolor="white [3201]" stroked="f" strokeweight=".5pt">
                <v:textbox>
                  <w:txbxContent>
                    <w:p w:rsidR="001B4881" w:rsidRDefault="001B488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5230" cy="1123110"/>
                            <wp:effectExtent l="0" t="0" r="0" b="1270"/>
                            <wp:docPr id="4" name="Image 4" descr="A:\CGT4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:\CGT4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5230" cy="11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1FD1">
        <w:rPr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11430</wp:posOffset>
                </wp:positionV>
                <wp:extent cx="5394960" cy="1638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D1" w:rsidRPr="00E01FD1" w:rsidRDefault="00E01FD1" w:rsidP="00E01FD1">
                            <w:pPr>
                              <w:spacing w:before="100" w:beforeAutospacing="1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E01F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 LAISSONS PAS LE PLAN REGIONAL DE SANTE SABORDER NOTRE SYSTEME DE SANTE</w:t>
                            </w:r>
                          </w:p>
                          <w:p w:rsidR="00E01FD1" w:rsidRPr="00E01FD1" w:rsidRDefault="00E01FD1" w:rsidP="00E01FD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1F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EXIGEONS UNE PROTECTION SOCIALE ET DES EQUIPEMENTS A LA HAUTEUR DES BESOINS DES POPULATIONS,  BASES SUR LE  SERVICE PUBLIC</w:t>
                            </w:r>
                          </w:p>
                          <w:p w:rsidR="00E01FD1" w:rsidRDefault="00E01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8.35pt;margin-top:.9pt;width:424.8pt;height:12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" stroked="f">
                <v:textbox>
                  <w:txbxContent>
                    <w:p w:rsidR="00E01FD1" w:rsidRPr="00E01FD1" w:rsidRDefault="00E01FD1" w:rsidP="00E01FD1">
                      <w:pPr>
                        <w:spacing w:before="100" w:beforeAutospacing="1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E01FD1">
                        <w:rPr>
                          <w:b/>
                          <w:color w:val="FF0000"/>
                          <w:sz w:val="32"/>
                          <w:szCs w:val="32"/>
                        </w:rPr>
                        <w:t>E LAISSONS PAS LE PLAN REGIONAL DE SANTE SABORDER NOTRE SYSTEME DE SANTE</w:t>
                      </w:r>
                    </w:p>
                    <w:p w:rsidR="00E01FD1" w:rsidRPr="00E01FD1" w:rsidRDefault="00E01FD1" w:rsidP="00E01FD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01FD1">
                        <w:rPr>
                          <w:b/>
                          <w:color w:val="FF0000"/>
                          <w:sz w:val="32"/>
                          <w:szCs w:val="32"/>
                        </w:rPr>
                        <w:t>EXIGEONS UNE PROTECTION SOCIALE ET DES EQUIPEMENTS A LA HAUTEUR DES BESOINS DES POPULATIONS,  BASES SUR LE  SERVICE PUBLIC</w:t>
                      </w:r>
                    </w:p>
                    <w:p w:rsidR="00E01FD1" w:rsidRDefault="00E01FD1"/>
                  </w:txbxContent>
                </v:textbox>
                <w10:wrap type="square"/>
              </v:shape>
            </w:pict>
          </mc:Fallback>
        </mc:AlternateContent>
      </w:r>
    </w:p>
    <w:p w:rsidR="001B4881" w:rsidRDefault="001B4881" w:rsidP="001B4881">
      <w:pPr>
        <w:spacing w:before="100" w:beforeAutospacing="1"/>
        <w:ind w:left="284"/>
        <w:rPr>
          <w:b/>
        </w:rPr>
      </w:pPr>
    </w:p>
    <w:p w:rsidR="005B3D63" w:rsidRPr="001B4881" w:rsidRDefault="001B4881" w:rsidP="001B4881">
      <w:pPr>
        <w:spacing w:before="100" w:beforeAutospacing="1"/>
        <w:ind w:left="284"/>
        <w:rPr>
          <w:b/>
          <w:color w:val="FF0000"/>
          <w:sz w:val="32"/>
          <w:szCs w:val="32"/>
        </w:rPr>
      </w:pPr>
      <w:r w:rsidRPr="00E01FD1">
        <w:rPr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-198755</wp:posOffset>
                </wp:positionV>
                <wp:extent cx="1546860" cy="1424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FD1" w:rsidRDefault="00E01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8pt;margin-top:-15.65pt;width:121.8pt;height:11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" stroked="f">
                <v:textbox>
                  <w:txbxContent>
                    <w:p w:rsidR="00E01FD1" w:rsidRDefault="00E01FD1"/>
                  </w:txbxContent>
                </v:textbox>
                <w10:wrap type="square"/>
              </v:shape>
            </w:pict>
          </mc:Fallback>
        </mc:AlternateContent>
      </w:r>
      <w:r w:rsidR="005B3D63" w:rsidRPr="005A34CF">
        <w:rPr>
          <w:b/>
        </w:rPr>
        <w:t>Nous refusons que le Plan régional de Santé (PRS2) dégrade encore plus l’accès aux soins, avec</w:t>
      </w:r>
      <w:r w:rsidR="005B3D63">
        <w:t> :</w:t>
      </w:r>
    </w:p>
    <w:p w:rsidR="005B3D63" w:rsidRDefault="005B3D6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des hôpitaux au bord de l’implosion et des maisons de retraite en souffrance</w:t>
      </w:r>
      <w:r w:rsidR="00E01FD1">
        <w:t> ;</w:t>
      </w:r>
    </w:p>
    <w:p w:rsidR="005B3D63" w:rsidRDefault="005B3D6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la maltraitance des patients, des personnes âgées, des assurés sociaux en général</w:t>
      </w:r>
      <w:r w:rsidR="00E14B35">
        <w:t>, et des personnels</w:t>
      </w:r>
      <w:r w:rsidR="00E01FD1">
        <w:t> ;</w:t>
      </w:r>
    </w:p>
    <w:p w:rsidR="005B3D63" w:rsidRDefault="005B3D6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le manque de médecins généralistes et spécialistes, avec des délais d’attente de plus en plus longs</w:t>
      </w:r>
      <w:r w:rsidR="00E01FD1">
        <w:t xml:space="preserve"> et l’obligation pour les patients à des déplacements invraisemblables ;</w:t>
      </w:r>
    </w:p>
    <w:p w:rsidR="005B3D63" w:rsidRDefault="005B3D6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l’arrêt de la formation de médecins du travail</w:t>
      </w:r>
      <w:r w:rsidR="00E01FD1">
        <w:t> ;</w:t>
      </w:r>
    </w:p>
    <w:p w:rsidR="005B3D63" w:rsidRDefault="00E01FD1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</w:t>
      </w:r>
      <w:r w:rsidR="005B3D63">
        <w:t>es dépassements d’honoraires des praticiens libéraux</w:t>
      </w:r>
      <w:r>
        <w:t> ;</w:t>
      </w:r>
    </w:p>
    <w:p w:rsidR="005B3D63" w:rsidRDefault="005B3D6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la diminution des remboursements par l’assurance maladie, notamment des t</w:t>
      </w:r>
      <w:r w:rsidR="00330A43">
        <w:t>ransports ;</w:t>
      </w:r>
    </w:p>
    <w:p w:rsidR="00330A43" w:rsidRDefault="00330A43" w:rsidP="00E01FD1">
      <w:pPr>
        <w:pStyle w:val="Paragraphedeliste"/>
        <w:numPr>
          <w:ilvl w:val="0"/>
          <w:numId w:val="1"/>
        </w:numPr>
        <w:spacing w:after="0"/>
        <w:jc w:val="both"/>
      </w:pPr>
      <w:r>
        <w:t>la régionalisation de la santé.</w:t>
      </w:r>
    </w:p>
    <w:p w:rsidR="00E01FD1" w:rsidRDefault="00E01FD1" w:rsidP="00147997">
      <w:pPr>
        <w:jc w:val="both"/>
      </w:pPr>
    </w:p>
    <w:p w:rsidR="00147997" w:rsidRPr="00E01FD1" w:rsidRDefault="00147997" w:rsidP="00E01FD1">
      <w:pPr>
        <w:jc w:val="center"/>
        <w:rPr>
          <w:b/>
          <w:sz w:val="28"/>
          <w:szCs w:val="28"/>
        </w:rPr>
      </w:pPr>
      <w:r w:rsidRPr="00E01FD1">
        <w:rPr>
          <w:b/>
          <w:sz w:val="28"/>
          <w:szCs w:val="28"/>
        </w:rPr>
        <w:t>CA SUFFIT !    EXIGEONS</w:t>
      </w:r>
    </w:p>
    <w:p w:rsidR="00E01FD1" w:rsidRDefault="00E01FD1" w:rsidP="00147997">
      <w:pPr>
        <w:spacing w:after="0"/>
        <w:jc w:val="both"/>
      </w:pPr>
    </w:p>
    <w:p w:rsidR="00147997" w:rsidRDefault="00147997" w:rsidP="001B4881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d’autres moyens pour la santé, pour les hôpitaux publics, les EHPAD, plus de formation </w:t>
      </w:r>
      <w:r w:rsidR="00E01FD1">
        <w:t>de</w:t>
      </w:r>
      <w:r>
        <w:t xml:space="preserve"> médecins </w:t>
      </w:r>
      <w:r w:rsidR="00E01FD1">
        <w:t xml:space="preserve">et de professionnels de santé dans notre </w:t>
      </w:r>
      <w:r>
        <w:t>région</w:t>
      </w:r>
      <w:r w:rsidR="00E01FD1">
        <w:t> ;</w:t>
      </w:r>
    </w:p>
    <w:p w:rsidR="00147997" w:rsidRDefault="00147997" w:rsidP="001B4881">
      <w:pPr>
        <w:pStyle w:val="Paragraphedeliste"/>
        <w:numPr>
          <w:ilvl w:val="0"/>
          <w:numId w:val="2"/>
        </w:numPr>
        <w:spacing w:after="0"/>
        <w:jc w:val="both"/>
      </w:pPr>
      <w:r>
        <w:t>l’ouverture d’un second établissement hospitalier</w:t>
      </w:r>
      <w:r w:rsidR="00E01FD1">
        <w:t xml:space="preserve"> universitaire en région Centre-</w:t>
      </w:r>
      <w:r>
        <w:t>Val de Loire</w:t>
      </w:r>
      <w:r w:rsidR="00E01FD1">
        <w:t xml:space="preserve"> à Orléans ;</w:t>
      </w:r>
    </w:p>
    <w:p w:rsidR="00147997" w:rsidRDefault="00147997" w:rsidP="001B4881">
      <w:pPr>
        <w:pStyle w:val="Paragraphedeliste"/>
        <w:numPr>
          <w:ilvl w:val="0"/>
          <w:numId w:val="2"/>
        </w:numPr>
        <w:spacing w:after="0"/>
        <w:jc w:val="both"/>
      </w:pPr>
      <w:r>
        <w:t>la création de Centres de Santé de proximité ave</w:t>
      </w:r>
      <w:r w:rsidR="00E01FD1">
        <w:t>c des acteurs de santé salarié</w:t>
      </w:r>
      <w:r w:rsidR="00603A08">
        <w:t>-e-</w:t>
      </w:r>
      <w:bookmarkStart w:id="0" w:name="_GoBack"/>
      <w:bookmarkEnd w:id="0"/>
      <w:r w:rsidR="00E01FD1">
        <w:t>s ;</w:t>
      </w:r>
    </w:p>
    <w:p w:rsidR="00147997" w:rsidRDefault="00147997" w:rsidP="001B4881">
      <w:pPr>
        <w:pStyle w:val="Paragraphedeliste"/>
        <w:numPr>
          <w:ilvl w:val="0"/>
          <w:numId w:val="2"/>
        </w:numPr>
        <w:spacing w:after="0"/>
        <w:jc w:val="both"/>
      </w:pPr>
      <w:r>
        <w:t>des structures d’accueil à hauteur des besoins pour les personnes handicapées, en particulier les enfants</w:t>
      </w:r>
      <w:r w:rsidR="00E01FD1">
        <w:t> ;</w:t>
      </w:r>
    </w:p>
    <w:p w:rsidR="005B3D63" w:rsidRDefault="00E01FD1" w:rsidP="001B4881">
      <w:pPr>
        <w:pStyle w:val="Paragraphedeliste"/>
        <w:numPr>
          <w:ilvl w:val="0"/>
          <w:numId w:val="2"/>
        </w:numPr>
        <w:spacing w:after="0"/>
        <w:jc w:val="both"/>
      </w:pPr>
      <w:r>
        <w:t>des moyens conséquents pour répondre aux besoins des personnes ayant perdu leur autonomie avec prise en charge à 100% pour la sécurité sociale.</w:t>
      </w:r>
    </w:p>
    <w:p w:rsidR="00E01FD1" w:rsidRDefault="00E01FD1" w:rsidP="00E01FD1">
      <w:pPr>
        <w:spacing w:after="0" w:line="240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B4881" w:rsidTr="001B4881">
        <w:trPr>
          <w:trHeight w:val="567"/>
          <w:jc w:val="center"/>
        </w:trPr>
        <w:tc>
          <w:tcPr>
            <w:tcW w:w="2268" w:type="dxa"/>
            <w:vAlign w:val="center"/>
          </w:tcPr>
          <w:p w:rsidR="001B4881" w:rsidRPr="001B4881" w:rsidRDefault="001B4881" w:rsidP="001B4881">
            <w:pPr>
              <w:jc w:val="center"/>
              <w:rPr>
                <w:b/>
              </w:rPr>
            </w:pPr>
            <w:r w:rsidRPr="001B4881">
              <w:rPr>
                <w:b/>
              </w:rPr>
              <w:t>NOM</w:t>
            </w:r>
          </w:p>
        </w:tc>
        <w:tc>
          <w:tcPr>
            <w:tcW w:w="2268" w:type="dxa"/>
            <w:vAlign w:val="center"/>
          </w:tcPr>
          <w:p w:rsidR="001B4881" w:rsidRPr="001B4881" w:rsidRDefault="001B4881" w:rsidP="001B4881">
            <w:pPr>
              <w:jc w:val="center"/>
              <w:rPr>
                <w:b/>
              </w:rPr>
            </w:pPr>
            <w:r w:rsidRPr="001B4881">
              <w:rPr>
                <w:b/>
              </w:rPr>
              <w:t>PRENOM</w:t>
            </w:r>
          </w:p>
        </w:tc>
        <w:tc>
          <w:tcPr>
            <w:tcW w:w="2268" w:type="dxa"/>
            <w:vAlign w:val="center"/>
          </w:tcPr>
          <w:p w:rsidR="001B4881" w:rsidRPr="001B4881" w:rsidRDefault="001B4881" w:rsidP="001B4881">
            <w:pPr>
              <w:jc w:val="center"/>
              <w:rPr>
                <w:b/>
              </w:rPr>
            </w:pPr>
            <w:r w:rsidRPr="001B4881">
              <w:rPr>
                <w:b/>
              </w:rPr>
              <w:t>VILLE</w:t>
            </w:r>
          </w:p>
        </w:tc>
        <w:tc>
          <w:tcPr>
            <w:tcW w:w="2268" w:type="dxa"/>
            <w:vAlign w:val="center"/>
          </w:tcPr>
          <w:p w:rsidR="001B4881" w:rsidRPr="001B4881" w:rsidRDefault="001B4881" w:rsidP="001B4881">
            <w:pPr>
              <w:jc w:val="center"/>
              <w:rPr>
                <w:b/>
              </w:rPr>
            </w:pPr>
            <w:r w:rsidRPr="001B4881">
              <w:rPr>
                <w:b/>
              </w:rPr>
              <w:t>SIGNATURE</w:t>
            </w: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1B4881" w:rsidTr="001B4881">
        <w:trPr>
          <w:trHeight w:val="567"/>
          <w:jc w:val="center"/>
        </w:trPr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  <w:tc>
          <w:tcPr>
            <w:tcW w:w="2268" w:type="dxa"/>
          </w:tcPr>
          <w:p w:rsidR="001B4881" w:rsidRDefault="001B4881" w:rsidP="001B4881">
            <w:pPr>
              <w:jc w:val="both"/>
            </w:pPr>
          </w:p>
        </w:tc>
      </w:tr>
      <w:tr w:rsidR="00330A43" w:rsidTr="001B4881">
        <w:trPr>
          <w:trHeight w:val="567"/>
          <w:jc w:val="center"/>
        </w:trPr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</w:tr>
      <w:tr w:rsidR="00330A43" w:rsidTr="001B4881">
        <w:trPr>
          <w:trHeight w:val="567"/>
          <w:jc w:val="center"/>
        </w:trPr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</w:tr>
      <w:tr w:rsidR="00330A43" w:rsidTr="001B4881">
        <w:trPr>
          <w:trHeight w:val="567"/>
          <w:jc w:val="center"/>
        </w:trPr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  <w:tc>
          <w:tcPr>
            <w:tcW w:w="2268" w:type="dxa"/>
          </w:tcPr>
          <w:p w:rsidR="00330A43" w:rsidRDefault="00330A43" w:rsidP="001B4881">
            <w:pPr>
              <w:jc w:val="both"/>
            </w:pPr>
          </w:p>
        </w:tc>
      </w:tr>
    </w:tbl>
    <w:p w:rsidR="005A34CF" w:rsidRDefault="005A34CF" w:rsidP="00E01FD1">
      <w:pPr>
        <w:jc w:val="center"/>
      </w:pPr>
    </w:p>
    <w:sectPr w:rsidR="005A34CF" w:rsidSect="00E0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D1" w:rsidRDefault="00E01FD1" w:rsidP="00E01FD1">
      <w:pPr>
        <w:spacing w:after="0" w:line="240" w:lineRule="auto"/>
      </w:pPr>
      <w:r>
        <w:separator/>
      </w:r>
    </w:p>
  </w:endnote>
  <w:endnote w:type="continuationSeparator" w:id="0">
    <w:p w:rsidR="00E01FD1" w:rsidRDefault="00E01FD1" w:rsidP="00E0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D1" w:rsidRDefault="00E01FD1" w:rsidP="00E01FD1">
      <w:pPr>
        <w:spacing w:after="0" w:line="240" w:lineRule="auto"/>
      </w:pPr>
      <w:r>
        <w:separator/>
      </w:r>
    </w:p>
  </w:footnote>
  <w:footnote w:type="continuationSeparator" w:id="0">
    <w:p w:rsidR="00E01FD1" w:rsidRDefault="00E01FD1" w:rsidP="00E01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B94"/>
    <w:multiLevelType w:val="hybridMultilevel"/>
    <w:tmpl w:val="86BA1688"/>
    <w:lvl w:ilvl="0" w:tplc="2346B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055F"/>
    <w:multiLevelType w:val="hybridMultilevel"/>
    <w:tmpl w:val="65EA3120"/>
    <w:lvl w:ilvl="0" w:tplc="2346B3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7"/>
    <w:rsid w:val="00147997"/>
    <w:rsid w:val="001B4881"/>
    <w:rsid w:val="00267DBB"/>
    <w:rsid w:val="00330A43"/>
    <w:rsid w:val="004D13BA"/>
    <w:rsid w:val="004D7EE7"/>
    <w:rsid w:val="005A34CF"/>
    <w:rsid w:val="005B3D63"/>
    <w:rsid w:val="00603A08"/>
    <w:rsid w:val="00E01FD1"/>
    <w:rsid w:val="00E14B35"/>
    <w:rsid w:val="00F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69544A1-9F36-440B-906E-74F30C40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1F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FD1"/>
  </w:style>
  <w:style w:type="paragraph" w:styleId="Pieddepage">
    <w:name w:val="footer"/>
    <w:basedOn w:val="Normal"/>
    <w:link w:val="PieddepageCar"/>
    <w:uiPriority w:val="99"/>
    <w:unhideWhenUsed/>
    <w:rsid w:val="00E0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FD1"/>
  </w:style>
  <w:style w:type="paragraph" w:styleId="Textedebulles">
    <w:name w:val="Balloon Text"/>
    <w:basedOn w:val="Normal"/>
    <w:link w:val="TextedebullesCar"/>
    <w:uiPriority w:val="99"/>
    <w:semiHidden/>
    <w:unhideWhenUsed/>
    <w:rsid w:val="00F9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cabuzel</dc:creator>
  <cp:lastModifiedBy>Admin</cp:lastModifiedBy>
  <cp:revision>5</cp:revision>
  <cp:lastPrinted>2018-02-27T13:29:00Z</cp:lastPrinted>
  <dcterms:created xsi:type="dcterms:W3CDTF">2018-02-27T09:32:00Z</dcterms:created>
  <dcterms:modified xsi:type="dcterms:W3CDTF">2018-02-27T14:15:00Z</dcterms:modified>
</cp:coreProperties>
</file>